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6B4ED5" w:rsidRPr="00DF09E1" w14:paraId="55C837CA" w14:textId="77777777" w:rsidTr="005C4238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6B4ED5" w:rsidRPr="00DF09E1" w14:paraId="146559A7" w14:textId="77777777" w:rsidTr="005C4238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550249D9" w14:textId="77777777" w:rsidR="006B4ED5" w:rsidRPr="00DF09E1" w:rsidRDefault="006B4ED5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53D7DD14" w14:textId="77777777" w:rsidR="006B4ED5" w:rsidRPr="00DF09E1" w:rsidRDefault="006B4ED5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1B491A8A" w14:textId="77777777" w:rsidR="006B4ED5" w:rsidRPr="00DF09E1" w:rsidRDefault="006B4ED5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5E8BE48A" w14:textId="77777777" w:rsidR="006B4ED5" w:rsidRPr="00DF09E1" w:rsidRDefault="006B4ED5" w:rsidP="005C4238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37CB7C1E" w14:textId="77777777" w:rsidR="006B4ED5" w:rsidRPr="00DF09E1" w:rsidRDefault="006B4ED5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6B4ED5" w:rsidRPr="00DF09E1" w14:paraId="6BC71563" w14:textId="77777777" w:rsidTr="005C4238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0F2D0B7A" w14:textId="77777777" w:rsidR="006B4ED5" w:rsidRPr="00DF09E1" w:rsidRDefault="006B4ED5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4E1DF673" w14:textId="77777777" w:rsidR="006B4ED5" w:rsidRPr="00DF09E1" w:rsidRDefault="006B4ED5" w:rsidP="005C4238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6E847D48" w14:textId="77777777" w:rsidR="006B4ED5" w:rsidRPr="00DF09E1" w:rsidRDefault="006B4ED5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F8C55E6" w14:textId="77777777" w:rsidR="006B4ED5" w:rsidRPr="00DF09E1" w:rsidRDefault="006B4ED5" w:rsidP="005C4238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6B4ED5" w:rsidRPr="00DF09E1" w14:paraId="7D6403A9" w14:textId="77777777" w:rsidTr="005C4238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11150C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1361774E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Julio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– 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Septiembre</w:t>
            </w:r>
            <w:proofErr w:type="spellEnd"/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D2AAE40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96B8899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B4ED5" w:rsidRPr="00DF09E1" w14:paraId="4F5509A9" w14:textId="77777777" w:rsidTr="005C4238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ED5F70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Julio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72F4AD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>Agosto 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21520A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Septiembre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6B4ED5" w:rsidRPr="00467C48" w14:paraId="2F254A7A" w14:textId="77777777" w:rsidTr="005C4238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0C60672F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69633C81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F15172D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0726EBEC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7B3576A7" w14:textId="77777777" w:rsidR="006B4ED5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4D15CE2B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589317DE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E078E18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2E2FE85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94AF8F3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C3D6ACD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B37234C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D51F8DF" w14:textId="77777777" w:rsidR="006B4ED5" w:rsidRPr="00DF09E1" w:rsidRDefault="006B4ED5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0CC549F9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continua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trabajando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la </w:t>
            </w:r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gestión</w:t>
            </w:r>
            <w:proofErr w:type="spellEnd"/>
            <w:proofErr w:type="gram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ante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Secretaria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Cultura del Estado, para la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inscripción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El Faro de Cabo Corrientes dentro del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Inventario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Estatal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Patrimonio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Cultural de Jalisco.</w:t>
            </w:r>
          </w:p>
          <w:p w14:paraId="07B38976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DAD2998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472168C3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7BCD1AF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 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apoya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departamento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Educacion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programa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RECREA 2020.</w:t>
            </w:r>
          </w:p>
          <w:p w14:paraId="51C52667" w14:textId="77777777" w:rsidR="006B4ED5" w:rsidRPr="00DF09E1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35F129D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ACT </w:t>
            </w:r>
          </w:p>
          <w:p w14:paraId="4159D8AB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ED9E479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781ED351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19DB0B4" w14:textId="77777777" w:rsidR="006B4ED5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2990C0FC" w14:textId="77777777" w:rsidR="006B4ED5" w:rsidRPr="00DF09E1" w:rsidRDefault="006B4ED5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14843FD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estuvo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presente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una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reunión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virtual 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través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zoom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impartida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por la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Lic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. Fabiola López, por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parte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Secretaría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Cultura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cuyo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fin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fue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presentar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los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detalles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acerca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reapertura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los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centros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culturales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negocios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giro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cultural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los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Municipios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Jal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C64FC7B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936BDAC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141731CD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8DE2F6E" w14:textId="77777777" w:rsidR="006B4ED5" w:rsidRPr="00A34692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* Se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recibe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oficio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bajo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número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: JPAH/078/2020 por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parte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Secretaría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de Cultura del Estado de Jalisco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donde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se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nos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informa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ya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3469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se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encuentran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trabajando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referido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inventario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y que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tengamos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certeza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las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próximas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actualizaciones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aparecerá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inscripción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de tan </w:t>
            </w:r>
            <w:proofErr w:type="spellStart"/>
            <w:r w:rsidRPr="00A34692">
              <w:rPr>
                <w:rFonts w:ascii="Century Gothic" w:hAnsi="Century Gothic" w:cs="Arial"/>
                <w:sz w:val="20"/>
                <w:szCs w:val="20"/>
              </w:rPr>
              <w:t>apreciado</w:t>
            </w:r>
            <w:proofErr w:type="spellEnd"/>
            <w:r w:rsidRPr="00A34692">
              <w:rPr>
                <w:rFonts w:ascii="Century Gothic" w:hAnsi="Century Gothic" w:cs="Arial"/>
                <w:sz w:val="20"/>
                <w:szCs w:val="20"/>
              </w:rPr>
              <w:t xml:space="preserve"> bien.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ECE845F" w14:textId="77777777" w:rsidR="006B4ED5" w:rsidRPr="00DF09E1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33B9228E" w14:textId="77777777" w:rsidR="006B4ED5" w:rsidRPr="00DF09E1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06F6698" w14:textId="77777777" w:rsidR="006B4ED5" w:rsidRPr="00DF09E1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2CBFBA39" w14:textId="77777777" w:rsidR="006B4ED5" w:rsidRPr="00DF09E1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257F0DA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12BFB45D" w14:textId="77777777" w:rsidR="006B4ED5" w:rsidRPr="00DF09E1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F770D1B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hace</w:t>
            </w:r>
            <w:proofErr w:type="spellEnd"/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entrega</w:t>
            </w:r>
            <w:proofErr w:type="spellEnd"/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oficio</w:t>
            </w:r>
            <w:proofErr w:type="spellEnd"/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 la 8va. Zona Naval con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motivo</w:t>
            </w:r>
            <w:proofErr w:type="spellEnd"/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urgencia</w:t>
            </w:r>
            <w:proofErr w:type="spellEnd"/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 que se contrate el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Guardafaro</w:t>
            </w:r>
            <w:proofErr w:type="spellEnd"/>
            <w:r w:rsidRPr="0032738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32738B">
              <w:rPr>
                <w:rFonts w:ascii="Century Gothic" w:hAnsi="Century Gothic" w:cs="Arial"/>
                <w:sz w:val="20"/>
                <w:szCs w:val="20"/>
              </w:rPr>
              <w:t>correspondiente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ya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que no se le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está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dando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cuidado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uso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correspondiente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53E9CEC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E16FAF3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467C48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proofErr w:type="spellStart"/>
            <w:r w:rsidRPr="00467C48">
              <w:rPr>
                <w:rFonts w:ascii="Century Gothic" w:hAnsi="Century Gothic" w:cs="Arial"/>
                <w:sz w:val="20"/>
                <w:szCs w:val="20"/>
              </w:rPr>
              <w:t>adorna</w:t>
            </w:r>
            <w:proofErr w:type="spellEnd"/>
            <w:r w:rsidRPr="00467C48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467C48">
              <w:rPr>
                <w:rFonts w:ascii="Century Gothic" w:hAnsi="Century Gothic" w:cs="Arial"/>
                <w:sz w:val="20"/>
                <w:szCs w:val="20"/>
              </w:rPr>
              <w:t>centro</w:t>
            </w:r>
            <w:proofErr w:type="spellEnd"/>
            <w:r w:rsidRPr="00467C4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467C48">
              <w:rPr>
                <w:rFonts w:ascii="Century Gothic" w:hAnsi="Century Gothic" w:cs="Arial"/>
                <w:sz w:val="20"/>
                <w:szCs w:val="20"/>
              </w:rPr>
              <w:t>historico</w:t>
            </w:r>
            <w:proofErr w:type="spellEnd"/>
            <w:r w:rsidRPr="00467C48">
              <w:rPr>
                <w:rFonts w:ascii="Century Gothic" w:hAnsi="Century Gothic" w:cs="Arial"/>
                <w:sz w:val="20"/>
                <w:szCs w:val="20"/>
              </w:rPr>
              <w:t xml:space="preserve"> con motive de las fiestas </w:t>
            </w:r>
            <w:proofErr w:type="spellStart"/>
            <w:r w:rsidRPr="00467C48">
              <w:rPr>
                <w:rFonts w:ascii="Century Gothic" w:hAnsi="Century Gothic" w:cs="Arial"/>
                <w:sz w:val="20"/>
                <w:szCs w:val="20"/>
              </w:rPr>
              <w:t>septembrinas</w:t>
            </w:r>
            <w:proofErr w:type="spellEnd"/>
            <w:r w:rsidRPr="00467C4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52A627CC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B51B020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continúa con los talleres de casa de la cultura con las nuevas medidas e indicaciones por parte de Secretaría de Cultura y Secretaría de Salud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con motivo de la Pandemia COVID-19.</w:t>
            </w:r>
          </w:p>
          <w:p w14:paraId="17DE8E80" w14:textId="77777777" w:rsidR="006B4ED5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00D73EE" w14:textId="77777777" w:rsidR="006B4ED5" w:rsidRPr="00467C48" w:rsidRDefault="006B4ED5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visita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Faro de Cabo Corrientes para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tomar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unos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videos con motive del 2do. Informe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Gobierno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147ADE7" w14:textId="77777777" w:rsidR="0014554D" w:rsidRDefault="002752E7"/>
    <w:sectPr w:rsidR="001455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E9BFB" w14:textId="77777777" w:rsidR="002752E7" w:rsidRDefault="002752E7" w:rsidP="00E407A2">
      <w:pPr>
        <w:spacing w:after="0" w:line="240" w:lineRule="auto"/>
      </w:pPr>
      <w:r>
        <w:separator/>
      </w:r>
    </w:p>
  </w:endnote>
  <w:endnote w:type="continuationSeparator" w:id="0">
    <w:p w14:paraId="66C0B528" w14:textId="77777777" w:rsidR="002752E7" w:rsidRDefault="002752E7" w:rsidP="00E4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778D" w14:textId="77777777" w:rsidR="002752E7" w:rsidRDefault="002752E7" w:rsidP="00E407A2">
      <w:pPr>
        <w:spacing w:after="0" w:line="240" w:lineRule="auto"/>
      </w:pPr>
      <w:r>
        <w:separator/>
      </w:r>
    </w:p>
  </w:footnote>
  <w:footnote w:type="continuationSeparator" w:id="0">
    <w:p w14:paraId="209B487F" w14:textId="77777777" w:rsidR="002752E7" w:rsidRDefault="002752E7" w:rsidP="00E4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063D" w14:textId="6B7D136F" w:rsidR="00E407A2" w:rsidRDefault="00E407A2" w:rsidP="00E407A2">
    <w:pPr>
      <w:pStyle w:val="Encabezado"/>
      <w:jc w:val="center"/>
    </w:pPr>
    <w:r>
      <w:rPr>
        <w:noProof/>
      </w:rPr>
      <w:drawing>
        <wp:inline distT="0" distB="0" distL="0" distR="0" wp14:anchorId="385F74C6" wp14:editId="410F95B0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5"/>
    <w:rsid w:val="00195DE9"/>
    <w:rsid w:val="002752E7"/>
    <w:rsid w:val="00275C83"/>
    <w:rsid w:val="00691CD6"/>
    <w:rsid w:val="006B4ED5"/>
    <w:rsid w:val="008D0913"/>
    <w:rsid w:val="00E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7CE3"/>
  <w15:chartTrackingRefBased/>
  <w15:docId w15:val="{3BB4D7A2-B383-4FF8-BBFC-183434C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E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7A2"/>
  </w:style>
  <w:style w:type="paragraph" w:styleId="Piedepgina">
    <w:name w:val="footer"/>
    <w:basedOn w:val="Normal"/>
    <w:link w:val="PiedepginaCar"/>
    <w:uiPriority w:val="99"/>
    <w:unhideWhenUsed/>
    <w:rsid w:val="00E4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dcterms:created xsi:type="dcterms:W3CDTF">2021-02-17T15:47:00Z</dcterms:created>
  <dcterms:modified xsi:type="dcterms:W3CDTF">2021-02-17T15:52:00Z</dcterms:modified>
</cp:coreProperties>
</file>